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DCC" w:rsidRPr="00E27295" w:rsidRDefault="004B6DCC" w:rsidP="004B6DCC">
      <w:pPr>
        <w:pStyle w:val="Titel"/>
        <w:rPr>
          <w:rFonts w:asciiTheme="minorHAnsi" w:hAnsiTheme="minorHAnsi" w:cstheme="minorHAnsi"/>
        </w:rPr>
      </w:pPr>
      <w:r w:rsidRPr="00E27295">
        <w:rPr>
          <w:rFonts w:asciiTheme="minorHAnsi" w:hAnsiTheme="minorHAnsi" w:cstheme="minorHAnsi"/>
        </w:rPr>
        <w:t>Lidmaatschap en certificaten Hilverstroom</w:t>
      </w:r>
    </w:p>
    <w:p w:rsidR="004B6DCC" w:rsidRPr="00E27295" w:rsidRDefault="004B6DCC" w:rsidP="004B6DCC">
      <w:pPr>
        <w:rPr>
          <w:rFonts w:asciiTheme="minorHAnsi" w:hAnsiTheme="minorHAnsi" w:cstheme="minorHAnsi"/>
        </w:rPr>
      </w:pPr>
    </w:p>
    <w:p w:rsidR="004B6DCC" w:rsidRPr="00E27295" w:rsidRDefault="004B6DCC" w:rsidP="004B6DCC">
      <w:pPr>
        <w:pStyle w:val="Kop1"/>
        <w:rPr>
          <w:rFonts w:asciiTheme="minorHAnsi" w:hAnsiTheme="minorHAnsi" w:cstheme="minorHAnsi"/>
        </w:rPr>
      </w:pPr>
      <w:r w:rsidRPr="00E27295">
        <w:rPr>
          <w:rFonts w:asciiTheme="minorHAnsi" w:hAnsiTheme="minorHAnsi" w:cstheme="minorHAnsi"/>
        </w:rPr>
        <w:t>Eén certificaat binnen Hilverstroom</w:t>
      </w:r>
    </w:p>
    <w:p w:rsidR="004B6DCC" w:rsidRPr="00E27295" w:rsidRDefault="004B6DCC" w:rsidP="004B6DCC">
      <w:pPr>
        <w:rPr>
          <w:rFonts w:asciiTheme="minorHAnsi" w:hAnsiTheme="minorHAnsi" w:cstheme="minorHAnsi"/>
        </w:rPr>
      </w:pPr>
      <w:r>
        <w:rPr>
          <w:rFonts w:asciiTheme="minorHAnsi" w:hAnsiTheme="minorHAnsi" w:cstheme="minorHAnsi"/>
        </w:rPr>
        <w:t xml:space="preserve">Leden kunnen een of meerdere </w:t>
      </w:r>
      <w:r w:rsidRPr="00E27295">
        <w:rPr>
          <w:rFonts w:asciiTheme="minorHAnsi" w:hAnsiTheme="minorHAnsi" w:cstheme="minorHAnsi"/>
        </w:rPr>
        <w:t>ce</w:t>
      </w:r>
      <w:r>
        <w:rPr>
          <w:rFonts w:asciiTheme="minorHAnsi" w:hAnsiTheme="minorHAnsi" w:cstheme="minorHAnsi"/>
        </w:rPr>
        <w:t>rtificaten verwerven van 250 euro per certificaat</w:t>
      </w:r>
      <w:r w:rsidRPr="00E27295">
        <w:rPr>
          <w:rFonts w:asciiTheme="minorHAnsi" w:hAnsiTheme="minorHAnsi" w:cstheme="minorHAnsi"/>
        </w:rPr>
        <w:t xml:space="preserve">. </w:t>
      </w:r>
      <w:r>
        <w:rPr>
          <w:rFonts w:asciiTheme="minorHAnsi" w:hAnsiTheme="minorHAnsi" w:cstheme="minorHAnsi"/>
        </w:rPr>
        <w:t xml:space="preserve">Met deze certificaten kunnen </w:t>
      </w:r>
      <w:r w:rsidRPr="00E27295">
        <w:rPr>
          <w:rFonts w:asciiTheme="minorHAnsi" w:hAnsiTheme="minorHAnsi" w:cstheme="minorHAnsi"/>
        </w:rPr>
        <w:t xml:space="preserve">de diverse investeringen van Hilverstroom </w:t>
      </w:r>
      <w:r>
        <w:rPr>
          <w:rFonts w:asciiTheme="minorHAnsi" w:hAnsiTheme="minorHAnsi" w:cstheme="minorHAnsi"/>
        </w:rPr>
        <w:t>worden gefinancierd</w:t>
      </w:r>
      <w:bookmarkStart w:id="0" w:name="_GoBack"/>
      <w:bookmarkEnd w:id="0"/>
      <w:r w:rsidRPr="00E27295">
        <w:rPr>
          <w:rFonts w:asciiTheme="minorHAnsi" w:hAnsiTheme="minorHAnsi" w:cstheme="minorHAnsi"/>
        </w:rPr>
        <w:t>. In het verleden is dat gebeurd voor de levering van energie. De financiering van de waterkrachtcentrale in Haghorst is de volgende investering. Afhankelijk van de hoogte van de investering geven we extra certificaten uit.</w:t>
      </w:r>
    </w:p>
    <w:p w:rsidR="004B6DCC" w:rsidRPr="00E27295" w:rsidRDefault="004B6DCC" w:rsidP="004B6DCC">
      <w:pPr>
        <w:pStyle w:val="Kop1"/>
        <w:rPr>
          <w:rFonts w:asciiTheme="minorHAnsi" w:hAnsiTheme="minorHAnsi" w:cstheme="minorHAnsi"/>
        </w:rPr>
      </w:pPr>
      <w:r w:rsidRPr="00E27295">
        <w:rPr>
          <w:rFonts w:asciiTheme="minorHAnsi" w:hAnsiTheme="minorHAnsi" w:cstheme="minorHAnsi"/>
        </w:rPr>
        <w:t>Verantwoording op de ALV</w:t>
      </w:r>
    </w:p>
    <w:p w:rsidR="004B6DCC" w:rsidRPr="00E27295" w:rsidRDefault="004B6DCC" w:rsidP="004B6DCC">
      <w:pPr>
        <w:rPr>
          <w:rFonts w:asciiTheme="minorHAnsi" w:hAnsiTheme="minorHAnsi" w:cstheme="minorHAnsi"/>
        </w:rPr>
      </w:pPr>
      <w:r w:rsidRPr="00E27295">
        <w:rPr>
          <w:rFonts w:asciiTheme="minorHAnsi" w:hAnsiTheme="minorHAnsi" w:cstheme="minorHAnsi"/>
        </w:rPr>
        <w:t xml:space="preserve">Jaarlijks zullen we op de ALV aandacht schenken aan de uitgifte van nieuwe certificaten en de mogelijke rendementsuitkeringen. </w:t>
      </w:r>
    </w:p>
    <w:p w:rsidR="004B6DCC" w:rsidRPr="00E27295" w:rsidRDefault="004B6DCC" w:rsidP="004B6DCC">
      <w:pPr>
        <w:rPr>
          <w:rFonts w:asciiTheme="minorHAnsi" w:hAnsiTheme="minorHAnsi" w:cstheme="minorHAnsi"/>
        </w:rPr>
      </w:pPr>
    </w:p>
    <w:p w:rsidR="004B6DCC" w:rsidRPr="00E27295" w:rsidRDefault="004B6DCC" w:rsidP="004B6DCC">
      <w:pPr>
        <w:rPr>
          <w:rFonts w:asciiTheme="minorHAnsi" w:hAnsiTheme="minorHAnsi" w:cstheme="minorHAnsi"/>
        </w:rPr>
      </w:pPr>
    </w:p>
    <w:p w:rsidR="004B6DCC" w:rsidRPr="00E27295" w:rsidRDefault="004B6DCC" w:rsidP="004B6DCC">
      <w:pPr>
        <w:rPr>
          <w:rFonts w:asciiTheme="minorHAnsi" w:hAnsiTheme="minorHAnsi" w:cstheme="minorHAnsi"/>
        </w:rPr>
      </w:pPr>
    </w:p>
    <w:p w:rsidR="004B6DCC" w:rsidRPr="00E27295" w:rsidRDefault="004B6DCC" w:rsidP="004B6DCC">
      <w:pPr>
        <w:rPr>
          <w:rFonts w:asciiTheme="minorHAnsi" w:hAnsiTheme="minorHAnsi" w:cstheme="minorHAnsi"/>
        </w:rPr>
      </w:pPr>
    </w:p>
    <w:p w:rsidR="005D0341" w:rsidRDefault="005D0341"/>
    <w:sectPr w:rsidR="005D03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0A7" w:rsidRDefault="00B070A7" w:rsidP="004B6DCC">
      <w:pPr>
        <w:spacing w:after="0" w:line="240" w:lineRule="auto"/>
      </w:pPr>
      <w:r>
        <w:separator/>
      </w:r>
    </w:p>
  </w:endnote>
  <w:endnote w:type="continuationSeparator" w:id="0">
    <w:p w:rsidR="00B070A7" w:rsidRDefault="00B070A7" w:rsidP="004B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 ICG">
    <w:altName w:val="Century Gothic"/>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0A7" w:rsidRDefault="00B070A7" w:rsidP="004B6DCC">
      <w:pPr>
        <w:spacing w:after="0" w:line="240" w:lineRule="auto"/>
      </w:pPr>
      <w:r>
        <w:separator/>
      </w:r>
    </w:p>
  </w:footnote>
  <w:footnote w:type="continuationSeparator" w:id="0">
    <w:p w:rsidR="00B070A7" w:rsidRDefault="00B070A7" w:rsidP="004B6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B1E" w:rsidRDefault="00B070A7">
    <w:pPr>
      <w:pStyle w:val="Koptekst"/>
    </w:pPr>
    <w:r w:rsidRPr="00AA4E0B">
      <w:rPr>
        <w:noProof/>
        <w:color w:val="00A4DE"/>
        <w:sz w:val="32"/>
        <w:lang w:eastAsia="nl-NL"/>
      </w:rPr>
      <w:drawing>
        <wp:anchor distT="0" distB="0" distL="114300" distR="114300" simplePos="0" relativeHeight="251659264" behindDoc="0" locked="0" layoutInCell="1" allowOverlap="1" wp14:anchorId="5996773D" wp14:editId="7C693613">
          <wp:simplePos x="0" y="0"/>
          <wp:positionH relativeFrom="margin">
            <wp:posOffset>3932555</wp:posOffset>
          </wp:positionH>
          <wp:positionV relativeFrom="paragraph">
            <wp:posOffset>-34068</wp:posOffset>
          </wp:positionV>
          <wp:extent cx="2512819" cy="442624"/>
          <wp:effectExtent l="0" t="0" r="190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ilverstroom-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2819" cy="442624"/>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5702E"/>
    <w:multiLevelType w:val="multilevel"/>
    <w:tmpl w:val="593CD11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CC"/>
    <w:rsid w:val="00301786"/>
    <w:rsid w:val="003E72B9"/>
    <w:rsid w:val="004B6DCC"/>
    <w:rsid w:val="005D0341"/>
    <w:rsid w:val="00860C06"/>
    <w:rsid w:val="00B070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95CE"/>
  <w15:chartTrackingRefBased/>
  <w15:docId w15:val="{FB30B55F-BD5F-44B4-9A6D-93F44518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B6DCC"/>
    <w:rPr>
      <w:rFonts w:ascii="Trebuchet MS" w:hAnsi="Trebuchet MS"/>
    </w:rPr>
  </w:style>
  <w:style w:type="paragraph" w:styleId="Kop1">
    <w:name w:val="heading 1"/>
    <w:basedOn w:val="Standaard"/>
    <w:next w:val="Standaard"/>
    <w:link w:val="Kop1Char"/>
    <w:uiPriority w:val="9"/>
    <w:qFormat/>
    <w:rsid w:val="004B6DCC"/>
    <w:pPr>
      <w:keepNext/>
      <w:keepLines/>
      <w:numPr>
        <w:numId w:val="1"/>
      </w:numPr>
      <w:spacing w:before="240" w:after="0"/>
      <w:outlineLvl w:val="0"/>
    </w:pPr>
    <w:rPr>
      <w:rFonts w:ascii="Futura ICG" w:eastAsiaTheme="majorEastAsia" w:hAnsi="Futura ICG" w:cstheme="majorBidi"/>
      <w:color w:val="28AAE1"/>
      <w:sz w:val="28"/>
      <w:szCs w:val="32"/>
    </w:rPr>
  </w:style>
  <w:style w:type="paragraph" w:styleId="Kop2">
    <w:name w:val="heading 2"/>
    <w:basedOn w:val="Standaard"/>
    <w:next w:val="Standaard"/>
    <w:link w:val="Kop2Char"/>
    <w:uiPriority w:val="9"/>
    <w:unhideWhenUsed/>
    <w:qFormat/>
    <w:rsid w:val="004B6DCC"/>
    <w:pPr>
      <w:keepNext/>
      <w:keepLines/>
      <w:numPr>
        <w:ilvl w:val="1"/>
        <w:numId w:val="1"/>
      </w:numPr>
      <w:spacing w:before="40" w:after="0"/>
      <w:outlineLvl w:val="1"/>
    </w:pPr>
    <w:rPr>
      <w:rFonts w:asciiTheme="majorHAnsi" w:eastAsiaTheme="majorEastAsia" w:hAnsiTheme="majorHAnsi" w:cstheme="majorBidi"/>
      <w:color w:val="28AAE1"/>
      <w:sz w:val="26"/>
      <w:szCs w:val="26"/>
    </w:rPr>
  </w:style>
  <w:style w:type="paragraph" w:styleId="Kop3">
    <w:name w:val="heading 3"/>
    <w:basedOn w:val="Standaard"/>
    <w:next w:val="Standaard"/>
    <w:link w:val="Kop3Char"/>
    <w:uiPriority w:val="9"/>
    <w:unhideWhenUsed/>
    <w:qFormat/>
    <w:rsid w:val="004B6DC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B6DC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4B6DC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4B6DC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4B6DC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4B6DC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B6DC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6DCC"/>
    <w:rPr>
      <w:rFonts w:ascii="Futura ICG" w:eastAsiaTheme="majorEastAsia" w:hAnsi="Futura ICG" w:cstheme="majorBidi"/>
      <w:color w:val="28AAE1"/>
      <w:sz w:val="28"/>
      <w:szCs w:val="32"/>
    </w:rPr>
  </w:style>
  <w:style w:type="character" w:customStyle="1" w:styleId="Kop2Char">
    <w:name w:val="Kop 2 Char"/>
    <w:basedOn w:val="Standaardalinea-lettertype"/>
    <w:link w:val="Kop2"/>
    <w:uiPriority w:val="9"/>
    <w:rsid w:val="004B6DCC"/>
    <w:rPr>
      <w:rFonts w:asciiTheme="majorHAnsi" w:eastAsiaTheme="majorEastAsia" w:hAnsiTheme="majorHAnsi" w:cstheme="majorBidi"/>
      <w:color w:val="28AAE1"/>
      <w:sz w:val="26"/>
      <w:szCs w:val="26"/>
    </w:rPr>
  </w:style>
  <w:style w:type="character" w:customStyle="1" w:styleId="Kop3Char">
    <w:name w:val="Kop 3 Char"/>
    <w:basedOn w:val="Standaardalinea-lettertype"/>
    <w:link w:val="Kop3"/>
    <w:uiPriority w:val="9"/>
    <w:rsid w:val="004B6DCC"/>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4B6DCC"/>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4B6DCC"/>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4B6DCC"/>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4B6DCC"/>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4B6DC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B6DCC"/>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uiPriority w:val="10"/>
    <w:qFormat/>
    <w:rsid w:val="004B6DCC"/>
    <w:pPr>
      <w:spacing w:after="0" w:line="240" w:lineRule="auto"/>
      <w:contextualSpacing/>
    </w:pPr>
    <w:rPr>
      <w:rFonts w:ascii="Futura ICG" w:eastAsiaTheme="majorEastAsia" w:hAnsi="Futura ICG" w:cstheme="majorBidi"/>
      <w:color w:val="28AAE1"/>
      <w:spacing w:val="-10"/>
      <w:kern w:val="28"/>
      <w:sz w:val="40"/>
      <w:szCs w:val="56"/>
    </w:rPr>
  </w:style>
  <w:style w:type="character" w:customStyle="1" w:styleId="TitelChar">
    <w:name w:val="Titel Char"/>
    <w:basedOn w:val="Standaardalinea-lettertype"/>
    <w:link w:val="Titel"/>
    <w:uiPriority w:val="10"/>
    <w:rsid w:val="004B6DCC"/>
    <w:rPr>
      <w:rFonts w:ascii="Futura ICG" w:eastAsiaTheme="majorEastAsia" w:hAnsi="Futura ICG" w:cstheme="majorBidi"/>
      <w:color w:val="28AAE1"/>
      <w:spacing w:val="-10"/>
      <w:kern w:val="28"/>
      <w:sz w:val="40"/>
      <w:szCs w:val="56"/>
    </w:rPr>
  </w:style>
  <w:style w:type="paragraph" w:styleId="Koptekst">
    <w:name w:val="header"/>
    <w:basedOn w:val="Standaard"/>
    <w:link w:val="KoptekstChar"/>
    <w:uiPriority w:val="99"/>
    <w:unhideWhenUsed/>
    <w:rsid w:val="004B6D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6DCC"/>
    <w:rPr>
      <w:rFonts w:ascii="Trebuchet MS" w:hAnsi="Trebuchet MS"/>
    </w:rPr>
  </w:style>
  <w:style w:type="paragraph" w:styleId="Voetnoottekst">
    <w:name w:val="footnote text"/>
    <w:basedOn w:val="Standaard"/>
    <w:link w:val="VoetnoottekstChar"/>
    <w:uiPriority w:val="99"/>
    <w:semiHidden/>
    <w:unhideWhenUsed/>
    <w:rsid w:val="004B6D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B6DCC"/>
    <w:rPr>
      <w:rFonts w:ascii="Trebuchet MS" w:hAnsi="Trebuchet MS"/>
      <w:sz w:val="20"/>
      <w:szCs w:val="20"/>
    </w:rPr>
  </w:style>
  <w:style w:type="character" w:styleId="Voetnootmarkering">
    <w:name w:val="footnote reference"/>
    <w:basedOn w:val="Standaardalinea-lettertype"/>
    <w:uiPriority w:val="99"/>
    <w:semiHidden/>
    <w:unhideWhenUsed/>
    <w:rsid w:val="004B6D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536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dc:creator>
  <cp:keywords/>
  <dc:description/>
  <cp:lastModifiedBy>Verhoeven</cp:lastModifiedBy>
  <cp:revision>1</cp:revision>
  <dcterms:created xsi:type="dcterms:W3CDTF">2017-09-25T09:16:00Z</dcterms:created>
  <dcterms:modified xsi:type="dcterms:W3CDTF">2017-09-25T09:24:00Z</dcterms:modified>
</cp:coreProperties>
</file>